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9BE" w:rsidRDefault="00560024" w:rsidP="00FF34A4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Приложение №</w:t>
      </w:r>
      <w:r w:rsidR="00D20AB1">
        <w:rPr>
          <w:rFonts w:ascii="Times New Roman" w:hAnsi="Times New Roman"/>
          <w:b/>
        </w:rPr>
        <w:t>22</w:t>
      </w:r>
    </w:p>
    <w:p w:rsidR="00FF34A4" w:rsidRDefault="00FF34A4" w:rsidP="00FF34A4">
      <w:pPr>
        <w:pStyle w:val="1"/>
        <w:tabs>
          <w:tab w:val="left" w:pos="10740"/>
        </w:tabs>
        <w:spacing w:after="0" w:afterAutospac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hAnsi="Times New Roman"/>
        </w:rPr>
        <w:t>к</w:t>
      </w:r>
      <w:r>
        <w:rPr>
          <w:rFonts w:hAnsi="Times New Roman"/>
        </w:rPr>
        <w:t xml:space="preserve"> </w:t>
      </w:r>
      <w:r>
        <w:rPr>
          <w:rFonts w:hAnsi="Times New Roman"/>
        </w:rPr>
        <w:t>приказу</w:t>
      </w:r>
      <w:r>
        <w:rPr>
          <w:rFonts w:hAnsi="Times New Roman"/>
        </w:rPr>
        <w:t xml:space="preserve"> </w:t>
      </w:r>
      <w:r>
        <w:rPr>
          <w:rFonts w:hAnsi="Times New Roman"/>
        </w:rPr>
        <w:t>от</w:t>
      </w:r>
      <w:r>
        <w:rPr>
          <w:rFonts w:hAnsi="Times New Roman"/>
        </w:rPr>
        <w:t xml:space="preserve"> 28.12.2024</w:t>
      </w:r>
      <w:r>
        <w:rPr>
          <w:rFonts w:hAnsi="Times New Roman"/>
        </w:rPr>
        <w:t> №</w:t>
      </w:r>
      <w:r>
        <w:rPr>
          <w:rFonts w:hAnsi="Times New Roman"/>
        </w:rPr>
        <w:t xml:space="preserve">192 </w:t>
      </w:r>
      <w:r>
        <w:rPr>
          <w:rFonts w:ascii="Times New Roman" w:hAnsi="Times New Roman"/>
          <w:b/>
        </w:rPr>
        <w:t xml:space="preserve"> </w:t>
      </w:r>
    </w:p>
    <w:p w:rsidR="00BA39BE" w:rsidRDefault="00560024">
      <w:pPr>
        <w:pStyle w:val="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ПЕРЕЧЕНЬ</w:t>
      </w:r>
    </w:p>
    <w:p w:rsidR="00BA39BE" w:rsidRDefault="00560024">
      <w:pPr>
        <w:pStyle w:val="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бухгалтерских записей при отражении в бюджетном учете операций по межбюджетным трансфертам, доходы, от предоставления которых признаются для целей бюджетного учета доходами от безвозмездных перечислений, предоставляемых с условиями при передаче активов (целевым межбюджетным трансфертам, предоставляемым на условиях возврата трансферта при невыполнении условий предоставления такого трансферта                                                    (остатка неиспользованных средств трансферта)</w:t>
      </w:r>
    </w:p>
    <w:p w:rsidR="00BA39BE" w:rsidRDefault="00560024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BA39BE" w:rsidRDefault="00560024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</w:t>
      </w:r>
    </w:p>
    <w:p w:rsidR="00BA39BE" w:rsidRDefault="00BA39B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3118"/>
        <w:gridCol w:w="2410"/>
        <w:gridCol w:w="3219"/>
      </w:tblGrid>
      <w:tr w:rsidR="00BA39BE">
        <w:tc>
          <w:tcPr>
            <w:tcW w:w="704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4111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операции</w:t>
            </w:r>
          </w:p>
        </w:tc>
        <w:tc>
          <w:tcPr>
            <w:tcW w:w="3118" w:type="dxa"/>
          </w:tcPr>
          <w:p w:rsidR="00BA39BE" w:rsidRDefault="0056002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Первичный документ</w:t>
            </w:r>
          </w:p>
        </w:tc>
        <w:tc>
          <w:tcPr>
            <w:tcW w:w="5629" w:type="dxa"/>
            <w:gridSpan w:val="2"/>
          </w:tcPr>
          <w:p w:rsidR="00BA39BE" w:rsidRDefault="00560024">
            <w:pPr>
              <w:spacing w:after="0" w:line="240" w:lineRule="auto"/>
            </w:pPr>
            <w:r>
              <w:rPr>
                <w:rFonts w:ascii="Times New Roman" w:hAnsi="Times New Roman"/>
              </w:rPr>
              <w:t>Администратор доходов, получивший МБТ (Финансовый орган бюджета)</w:t>
            </w:r>
          </w:p>
          <w:p w:rsidR="00BA39BE" w:rsidRDefault="00560024">
            <w:pPr>
              <w:spacing w:after="0" w:line="240" w:lineRule="auto"/>
            </w:pPr>
            <w:r>
              <w:rPr>
                <w:rFonts w:ascii="Times New Roman" w:hAnsi="Times New Roman"/>
              </w:rPr>
              <w:t>Администратор доходов, получивший МБТ (Финансовый орган бюджета)</w:t>
            </w:r>
          </w:p>
        </w:tc>
      </w:tr>
      <w:tr w:rsidR="00BA39BE">
        <w:tc>
          <w:tcPr>
            <w:tcW w:w="704" w:type="dxa"/>
          </w:tcPr>
          <w:p w:rsidR="00BA39BE" w:rsidRDefault="0056002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111" w:type="dxa"/>
          </w:tcPr>
          <w:p w:rsidR="00BA39BE" w:rsidRDefault="00560024">
            <w:pPr>
              <w:spacing w:after="0" w:line="240" w:lineRule="auto"/>
            </w:pPr>
            <w:r>
              <w:rPr>
                <w:rFonts w:ascii="Times New Roman" w:hAnsi="Times New Roman"/>
              </w:rPr>
              <w:t>Начисление доходов будущих периодов от предоставления межбюджетного трансферта (бюджетного обязательства по предоставлению межбюджетного трансферта), предоставляемого с условиями при передаче активов (МБТ с условиями), по факту возникновения права на получение такого трансферта (обязательств по предоставлению трансферта)</w:t>
            </w:r>
          </w:p>
        </w:tc>
        <w:tc>
          <w:tcPr>
            <w:tcW w:w="3118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Уведомление</w:t>
            </w:r>
          </w:p>
          <w:p w:rsidR="00BA39BE" w:rsidRDefault="0056002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(ф. 0504320)</w:t>
            </w:r>
          </w:p>
        </w:tc>
        <w:tc>
          <w:tcPr>
            <w:tcW w:w="2410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1 205 51 561</w:t>
            </w:r>
          </w:p>
        </w:tc>
        <w:tc>
          <w:tcPr>
            <w:tcW w:w="3219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1 401 40 151</w:t>
            </w:r>
          </w:p>
        </w:tc>
      </w:tr>
      <w:tr w:rsidR="00BA39BE">
        <w:tc>
          <w:tcPr>
            <w:tcW w:w="704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11" w:type="dxa"/>
          </w:tcPr>
          <w:p w:rsidR="00BA39BE" w:rsidRDefault="005600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Поступление средств МБТ с условиями</w:t>
            </w:r>
          </w:p>
        </w:tc>
        <w:tc>
          <w:tcPr>
            <w:tcW w:w="3118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Платежное поручение</w:t>
            </w:r>
          </w:p>
        </w:tc>
        <w:tc>
          <w:tcPr>
            <w:tcW w:w="2410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1 210 02 151</w:t>
            </w:r>
          </w:p>
        </w:tc>
        <w:tc>
          <w:tcPr>
            <w:tcW w:w="3219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1 205 51 661</w:t>
            </w:r>
          </w:p>
        </w:tc>
      </w:tr>
      <w:tr w:rsidR="00BA39BE">
        <w:tc>
          <w:tcPr>
            <w:tcW w:w="704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111" w:type="dxa"/>
          </w:tcPr>
          <w:p w:rsidR="00BA39BE" w:rsidRDefault="005600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Начисление доходов будущих периодов от предоставления МБТ с условиями (бюджетного обязательства по предоставлению МБТ с условиями), при </w:t>
            </w:r>
            <w:r>
              <w:rPr>
                <w:rFonts w:ascii="Times New Roman" w:hAnsi="Times New Roman"/>
              </w:rPr>
              <w:lastRenderedPageBreak/>
              <w:t>изменении размера предоставляемого трансферта (согласно дополнительному соглашению о внесении изменений в Соглашение о предоставлении МБТ с условиями (далее - Доп. Соглашение на изменения) (при наличии)</w:t>
            </w:r>
          </w:p>
        </w:tc>
        <w:tc>
          <w:tcPr>
            <w:tcW w:w="3118" w:type="dxa"/>
            <w:vMerge w:val="restart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Уведомление</w:t>
            </w:r>
          </w:p>
          <w:p w:rsidR="00BA39BE" w:rsidRDefault="0056002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(ф. 0504320)</w:t>
            </w:r>
          </w:p>
        </w:tc>
        <w:tc>
          <w:tcPr>
            <w:tcW w:w="2410" w:type="dxa"/>
          </w:tcPr>
          <w:p w:rsidR="00BA39BE" w:rsidRDefault="00BA39BE">
            <w:pPr>
              <w:spacing w:after="0" w:line="240" w:lineRule="auto"/>
            </w:pPr>
          </w:p>
        </w:tc>
        <w:tc>
          <w:tcPr>
            <w:tcW w:w="3219" w:type="dxa"/>
          </w:tcPr>
          <w:p w:rsidR="00BA39BE" w:rsidRDefault="00BA39BE">
            <w:pPr>
              <w:spacing w:after="0" w:line="240" w:lineRule="auto"/>
            </w:pPr>
          </w:p>
        </w:tc>
      </w:tr>
      <w:tr w:rsidR="00BA39BE">
        <w:tc>
          <w:tcPr>
            <w:tcW w:w="704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3.1</w:t>
            </w:r>
          </w:p>
        </w:tc>
        <w:tc>
          <w:tcPr>
            <w:tcW w:w="4111" w:type="dxa"/>
          </w:tcPr>
          <w:p w:rsidR="00BA39BE" w:rsidRDefault="005600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 увеличении суммы предоставляемого МБТ с условиями</w:t>
            </w:r>
          </w:p>
        </w:tc>
        <w:tc>
          <w:tcPr>
            <w:tcW w:w="3118" w:type="dxa"/>
            <w:vMerge/>
          </w:tcPr>
          <w:p w:rsidR="00BA39BE" w:rsidRDefault="00BA39BE">
            <w:pPr>
              <w:spacing w:after="0" w:line="240" w:lineRule="auto"/>
            </w:pPr>
          </w:p>
        </w:tc>
        <w:tc>
          <w:tcPr>
            <w:tcW w:w="2410" w:type="dxa"/>
          </w:tcPr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1 205 51 561</w:t>
            </w:r>
          </w:p>
        </w:tc>
        <w:tc>
          <w:tcPr>
            <w:tcW w:w="3219" w:type="dxa"/>
          </w:tcPr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1 401 40 151</w:t>
            </w:r>
          </w:p>
        </w:tc>
      </w:tr>
      <w:tr w:rsidR="00BA39BE">
        <w:tc>
          <w:tcPr>
            <w:tcW w:w="704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4111" w:type="dxa"/>
          </w:tcPr>
          <w:p w:rsidR="00BA39BE" w:rsidRDefault="005600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 уменьшении суммы предоставляемого МБТ с условиями</w:t>
            </w:r>
          </w:p>
        </w:tc>
        <w:tc>
          <w:tcPr>
            <w:tcW w:w="3118" w:type="dxa"/>
            <w:vMerge/>
          </w:tcPr>
          <w:p w:rsidR="00BA39BE" w:rsidRDefault="00BA39BE">
            <w:pPr>
              <w:spacing w:after="0" w:line="240" w:lineRule="auto"/>
            </w:pPr>
          </w:p>
        </w:tc>
        <w:tc>
          <w:tcPr>
            <w:tcW w:w="2410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1 401 40 151</w:t>
            </w:r>
          </w:p>
        </w:tc>
        <w:tc>
          <w:tcPr>
            <w:tcW w:w="3219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1 205 51 661</w:t>
            </w:r>
          </w:p>
        </w:tc>
      </w:tr>
      <w:tr w:rsidR="00BA39BE">
        <w:tc>
          <w:tcPr>
            <w:tcW w:w="704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111" w:type="dxa"/>
          </w:tcPr>
          <w:p w:rsidR="00BA39BE" w:rsidRDefault="005600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Возврат перечисленных в текущем финансовом году средств МБТ с условиями</w:t>
            </w:r>
          </w:p>
        </w:tc>
        <w:tc>
          <w:tcPr>
            <w:tcW w:w="3118" w:type="dxa"/>
          </w:tcPr>
          <w:p w:rsidR="00BA39BE" w:rsidRDefault="00560024">
            <w:pPr>
              <w:spacing w:after="0" w:line="240" w:lineRule="auto"/>
            </w:pPr>
            <w:r>
              <w:rPr>
                <w:rFonts w:ascii="Times New Roman" w:hAnsi="Times New Roman"/>
              </w:rPr>
              <w:t>Платежное поручение</w:t>
            </w:r>
          </w:p>
          <w:p w:rsidR="00BA39BE" w:rsidRDefault="00BA39BE">
            <w:pPr>
              <w:spacing w:after="0" w:line="240" w:lineRule="auto"/>
              <w:jc w:val="center"/>
            </w:pPr>
          </w:p>
        </w:tc>
        <w:tc>
          <w:tcPr>
            <w:tcW w:w="2410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1 205 51 561</w:t>
            </w:r>
          </w:p>
        </w:tc>
        <w:tc>
          <w:tcPr>
            <w:tcW w:w="3219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1 210 02 151</w:t>
            </w:r>
          </w:p>
        </w:tc>
      </w:tr>
      <w:tr w:rsidR="00BA39BE">
        <w:tc>
          <w:tcPr>
            <w:tcW w:w="704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111" w:type="dxa"/>
          </w:tcPr>
          <w:p w:rsidR="00BA39BE" w:rsidRDefault="005600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Начисление доходов текущего (отчетного) финансового года по МБТ</w:t>
            </w:r>
          </w:p>
        </w:tc>
        <w:tc>
          <w:tcPr>
            <w:tcW w:w="3118" w:type="dxa"/>
          </w:tcPr>
          <w:p w:rsidR="00BA39BE" w:rsidRDefault="00BA39BE">
            <w:pPr>
              <w:spacing w:after="0" w:line="240" w:lineRule="auto"/>
            </w:pPr>
          </w:p>
        </w:tc>
        <w:tc>
          <w:tcPr>
            <w:tcW w:w="2410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1 401 40 151</w:t>
            </w:r>
          </w:p>
        </w:tc>
        <w:tc>
          <w:tcPr>
            <w:tcW w:w="3219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1 401 10 151</w:t>
            </w:r>
          </w:p>
        </w:tc>
      </w:tr>
      <w:tr w:rsidR="00BA39BE">
        <w:tc>
          <w:tcPr>
            <w:tcW w:w="704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111" w:type="dxa"/>
          </w:tcPr>
          <w:p w:rsidR="00BA39BE" w:rsidRDefault="005600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Начисление возврата остатка неиспользованных средств МБТ с условиями, подлежащих предоставлению при подтверждении потребности (при наличии принятых и не исполненных денежных обязательств по целевым расходам (принятой кредиторской задолженности)</w:t>
            </w:r>
          </w:p>
        </w:tc>
        <w:tc>
          <w:tcPr>
            <w:tcW w:w="3118" w:type="dxa"/>
          </w:tcPr>
          <w:p w:rsidR="00BA39BE" w:rsidRDefault="00BA39BE">
            <w:pPr>
              <w:spacing w:after="0" w:line="240" w:lineRule="auto"/>
            </w:pPr>
          </w:p>
        </w:tc>
        <w:tc>
          <w:tcPr>
            <w:tcW w:w="2410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1 401 40 151</w:t>
            </w:r>
          </w:p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9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Кт 219КДБ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1 303 05 731</w:t>
            </w:r>
          </w:p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A39BE">
        <w:tc>
          <w:tcPr>
            <w:tcW w:w="704" w:type="dxa"/>
          </w:tcPr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BA39BE" w:rsidRDefault="00BA39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BA39BE" w:rsidRDefault="00BA39BE">
            <w:pPr>
              <w:spacing w:after="0" w:line="240" w:lineRule="auto"/>
            </w:pPr>
          </w:p>
        </w:tc>
        <w:tc>
          <w:tcPr>
            <w:tcW w:w="5629" w:type="dxa"/>
            <w:gridSpan w:val="2"/>
          </w:tcPr>
          <w:p w:rsidR="00BA39BE" w:rsidRDefault="0056002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При подтверждении потребности:</w:t>
            </w:r>
          </w:p>
          <w:p w:rsidR="00BA39BE" w:rsidRDefault="00BA39BE">
            <w:pPr>
              <w:spacing w:after="0" w:line="240" w:lineRule="auto"/>
              <w:jc w:val="center"/>
            </w:pPr>
          </w:p>
        </w:tc>
      </w:tr>
      <w:tr w:rsidR="00BA39BE">
        <w:tc>
          <w:tcPr>
            <w:tcW w:w="704" w:type="dxa"/>
          </w:tcPr>
          <w:p w:rsidR="00BA39BE" w:rsidRDefault="00BA3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BA39BE" w:rsidRDefault="00BA39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BA39BE" w:rsidRDefault="00BA39BE">
            <w:pPr>
              <w:spacing w:after="0" w:line="240" w:lineRule="auto"/>
            </w:pPr>
          </w:p>
        </w:tc>
        <w:tc>
          <w:tcPr>
            <w:tcW w:w="2410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Дт 219КДБ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1 303 05 831</w:t>
            </w:r>
          </w:p>
        </w:tc>
        <w:tc>
          <w:tcPr>
            <w:tcW w:w="3219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Кт 202КДБ </w:t>
            </w:r>
            <w:r>
              <w:rPr>
                <w:rFonts w:ascii="Times New Roman" w:hAnsi="Times New Roman"/>
                <w:color w:val="0000FF"/>
              </w:rPr>
              <w:t>&lt;1&gt;</w:t>
            </w:r>
            <w:r>
              <w:rPr>
                <w:rFonts w:ascii="Times New Roman" w:hAnsi="Times New Roman"/>
              </w:rPr>
              <w:t xml:space="preserve"> 1 401 40 151</w:t>
            </w:r>
          </w:p>
        </w:tc>
      </w:tr>
      <w:tr w:rsidR="00BA39BE">
        <w:tc>
          <w:tcPr>
            <w:tcW w:w="704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111" w:type="dxa"/>
          </w:tcPr>
          <w:p w:rsidR="00BA39BE" w:rsidRDefault="005600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Возврат остатков межбюджетных трансфертов, предоставленных в отчетном году (сформированных на начало текущего финансового года)</w:t>
            </w:r>
          </w:p>
        </w:tc>
        <w:tc>
          <w:tcPr>
            <w:tcW w:w="3118" w:type="dxa"/>
          </w:tcPr>
          <w:p w:rsidR="00BA39BE" w:rsidRDefault="00BA39BE">
            <w:pPr>
              <w:spacing w:after="0" w:line="240" w:lineRule="auto"/>
            </w:pPr>
          </w:p>
        </w:tc>
        <w:tc>
          <w:tcPr>
            <w:tcW w:w="2410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Дт 219КДБ </w:t>
            </w:r>
            <w:r>
              <w:rPr>
                <w:rFonts w:ascii="Times New Roman" w:hAnsi="Times New Roman"/>
                <w:color w:val="0000FF"/>
              </w:rPr>
              <w:t>&lt;3&gt;</w:t>
            </w:r>
            <w:r>
              <w:rPr>
                <w:rFonts w:ascii="Times New Roman" w:hAnsi="Times New Roman"/>
              </w:rPr>
              <w:t xml:space="preserve"> 1 303 05 831</w:t>
            </w:r>
          </w:p>
        </w:tc>
        <w:tc>
          <w:tcPr>
            <w:tcW w:w="3219" w:type="dxa"/>
          </w:tcPr>
          <w:p w:rsidR="00BA39BE" w:rsidRDefault="005600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Кт 219КДБ </w:t>
            </w:r>
            <w:r>
              <w:rPr>
                <w:rFonts w:ascii="Times New Roman" w:hAnsi="Times New Roman"/>
                <w:color w:val="0000FF"/>
              </w:rPr>
              <w:t>&lt;3&gt;</w:t>
            </w:r>
            <w:r>
              <w:rPr>
                <w:rFonts w:ascii="Times New Roman" w:hAnsi="Times New Roman"/>
              </w:rPr>
              <w:t xml:space="preserve"> 1 210 02 151</w:t>
            </w:r>
          </w:p>
        </w:tc>
      </w:tr>
      <w:tr w:rsidR="00BA39BE">
        <w:tc>
          <w:tcPr>
            <w:tcW w:w="704" w:type="dxa"/>
          </w:tcPr>
          <w:p w:rsidR="00BA39BE" w:rsidRDefault="00BA39BE">
            <w:pPr>
              <w:spacing w:after="0" w:line="240" w:lineRule="auto"/>
            </w:pPr>
          </w:p>
        </w:tc>
        <w:tc>
          <w:tcPr>
            <w:tcW w:w="4111" w:type="dxa"/>
          </w:tcPr>
          <w:p w:rsidR="00BA39BE" w:rsidRDefault="00BA39BE">
            <w:pPr>
              <w:spacing w:after="0" w:line="240" w:lineRule="auto"/>
            </w:pPr>
          </w:p>
        </w:tc>
        <w:tc>
          <w:tcPr>
            <w:tcW w:w="3118" w:type="dxa"/>
          </w:tcPr>
          <w:p w:rsidR="00BA39BE" w:rsidRDefault="00BA39BE">
            <w:pPr>
              <w:spacing w:after="0" w:line="240" w:lineRule="auto"/>
            </w:pPr>
          </w:p>
        </w:tc>
        <w:tc>
          <w:tcPr>
            <w:tcW w:w="2410" w:type="dxa"/>
          </w:tcPr>
          <w:p w:rsidR="00BA39BE" w:rsidRDefault="00BA39BE">
            <w:pPr>
              <w:spacing w:after="0" w:line="240" w:lineRule="auto"/>
            </w:pPr>
          </w:p>
        </w:tc>
        <w:tc>
          <w:tcPr>
            <w:tcW w:w="3219" w:type="dxa"/>
          </w:tcPr>
          <w:p w:rsidR="00BA39BE" w:rsidRDefault="00BA39BE">
            <w:pPr>
              <w:spacing w:after="0" w:line="240" w:lineRule="auto"/>
            </w:pPr>
          </w:p>
        </w:tc>
      </w:tr>
    </w:tbl>
    <w:p w:rsidR="00BA39BE" w:rsidRDefault="00BA39BE">
      <w:pPr>
        <w:sectPr w:rsidR="00BA39BE">
          <w:pgSz w:w="15840" w:h="12240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BA39BE" w:rsidRDefault="00BA39BE"/>
    <w:sectPr w:rsidR="00BA39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552" w:rsidRDefault="005B2552">
      <w:pPr>
        <w:spacing w:line="240" w:lineRule="auto"/>
      </w:pPr>
      <w:r>
        <w:separator/>
      </w:r>
    </w:p>
  </w:endnote>
  <w:endnote w:type="continuationSeparator" w:id="0">
    <w:p w:rsidR="005B2552" w:rsidRDefault="005B25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552" w:rsidRDefault="005B2552">
      <w:pPr>
        <w:spacing w:after="0"/>
      </w:pPr>
      <w:r>
        <w:separator/>
      </w:r>
    </w:p>
  </w:footnote>
  <w:footnote w:type="continuationSeparator" w:id="0">
    <w:p w:rsidR="005B2552" w:rsidRDefault="005B25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6CE"/>
    <w:rsid w:val="0000456E"/>
    <w:rsid w:val="000F1305"/>
    <w:rsid w:val="001226CE"/>
    <w:rsid w:val="00133430"/>
    <w:rsid w:val="00187FF5"/>
    <w:rsid w:val="00255780"/>
    <w:rsid w:val="00287AA9"/>
    <w:rsid w:val="002B5449"/>
    <w:rsid w:val="002C4301"/>
    <w:rsid w:val="0035070A"/>
    <w:rsid w:val="00365FB6"/>
    <w:rsid w:val="00390C73"/>
    <w:rsid w:val="00437B00"/>
    <w:rsid w:val="00503BAB"/>
    <w:rsid w:val="00560024"/>
    <w:rsid w:val="005B2552"/>
    <w:rsid w:val="00666CE8"/>
    <w:rsid w:val="006973B1"/>
    <w:rsid w:val="0076377A"/>
    <w:rsid w:val="008E15E5"/>
    <w:rsid w:val="009A7A5F"/>
    <w:rsid w:val="009C5BB4"/>
    <w:rsid w:val="009D7BB5"/>
    <w:rsid w:val="00AC19DA"/>
    <w:rsid w:val="00B11EC3"/>
    <w:rsid w:val="00BA39BE"/>
    <w:rsid w:val="00BF466C"/>
    <w:rsid w:val="00D20AB1"/>
    <w:rsid w:val="00D57E8F"/>
    <w:rsid w:val="00D70BD4"/>
    <w:rsid w:val="00E801A5"/>
    <w:rsid w:val="00F62FB0"/>
    <w:rsid w:val="00FF34A4"/>
    <w:rsid w:val="395C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F2C64"/>
  <w15:docId w15:val="{7EC5E2DF-5666-4C4E-A3B7-733B4F4D2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60328-9E4F-4B0C-99CA-DD58BBEA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461</Words>
  <Characters>2629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28</cp:revision>
  <dcterms:created xsi:type="dcterms:W3CDTF">2023-10-04T01:35:00Z</dcterms:created>
  <dcterms:modified xsi:type="dcterms:W3CDTF">2026-04-22T09:34:00Z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96053FB5C3DC4A09A1BDF29EABD8AB67_12</vt:lpwstr>
  </property>
</Properties>
</file>